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35D" w:rsidRPr="00811048" w:rsidRDefault="00115A35" w:rsidP="00811048">
      <w:pPr>
        <w:spacing w:line="360" w:lineRule="auto"/>
        <w:rPr>
          <w:sz w:val="28"/>
          <w:szCs w:val="28"/>
        </w:rPr>
      </w:pPr>
      <w:r>
        <w:br/>
      </w:r>
      <w:bookmarkStart w:id="0" w:name="_GoBack"/>
      <w:r w:rsidRPr="00811048">
        <w:rPr>
          <w:noProof/>
          <w:sz w:val="28"/>
          <w:szCs w:val="28"/>
          <w:lang w:eastAsia="ru-RU"/>
        </w:rPr>
        <w:drawing>
          <wp:inline distT="0" distB="0" distL="0" distR="0" wp14:anchorId="2B2ED20E" wp14:editId="2E7D750F">
            <wp:extent cx="152400" cy="152400"/>
            <wp:effectExtent l="0" t="0" r="0" b="0"/>
            <wp:docPr id="1" name="Рисунок 1" descr="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💥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048">
        <w:rPr>
          <w:rFonts w:ascii="Arial" w:hAnsi="Arial" w:cs="Arial"/>
          <w:color w:val="000000"/>
          <w:sz w:val="28"/>
          <w:szCs w:val="28"/>
          <w:shd w:val="clear" w:color="auto" w:fill="FFFFFF"/>
        </w:rPr>
        <w:t>Самоанализ конкурсного урока. На что обратить внимание?</w:t>
      </w:r>
      <w:r w:rsidRPr="00811048">
        <w:rPr>
          <w:rFonts w:ascii="Arial" w:hAnsi="Arial" w:cs="Arial"/>
          <w:color w:val="000000"/>
          <w:sz w:val="28"/>
          <w:szCs w:val="28"/>
        </w:rPr>
        <w:br/>
      </w:r>
      <w:r w:rsidRPr="00811048">
        <w:rPr>
          <w:rFonts w:ascii="Arial" w:hAnsi="Arial" w:cs="Arial"/>
          <w:color w:val="000000"/>
          <w:sz w:val="28"/>
          <w:szCs w:val="28"/>
          <w:shd w:val="clear" w:color="auto" w:fill="FFFFFF"/>
        </w:rPr>
        <w:t>Самоанализ дает возможность объяснить ваши действия на уроке, продемонстрировать аналитические способности и личностные качества.</w:t>
      </w:r>
      <w:r w:rsidRPr="00811048">
        <w:rPr>
          <w:rFonts w:ascii="Arial" w:hAnsi="Arial" w:cs="Arial"/>
          <w:color w:val="000000"/>
          <w:sz w:val="28"/>
          <w:szCs w:val="28"/>
        </w:rPr>
        <w:br/>
      </w:r>
      <w:r w:rsidRPr="00811048">
        <w:rPr>
          <w:noProof/>
          <w:sz w:val="28"/>
          <w:szCs w:val="28"/>
          <w:lang w:eastAsia="ru-RU"/>
        </w:rPr>
        <w:drawing>
          <wp:inline distT="0" distB="0" distL="0" distR="0" wp14:anchorId="3E3D3DC0" wp14:editId="282EA73E">
            <wp:extent cx="152400" cy="152400"/>
            <wp:effectExtent l="0" t="0" r="0" b="0"/>
            <wp:docPr id="2" name="Рисунок 2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➡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048">
        <w:rPr>
          <w:rFonts w:ascii="Arial" w:hAnsi="Arial" w:cs="Arial"/>
          <w:color w:val="000000"/>
          <w:sz w:val="28"/>
          <w:szCs w:val="28"/>
          <w:shd w:val="clear" w:color="auto" w:fill="FFFFFF"/>
        </w:rPr>
        <w:t>В ходе самоанализа не читайте его текст, говорите сами. Ваша домашняя заготовка написана ДО УРОКА, а вы уже ПОСЛЕ УРОКА анализируйте не конспект, а урок.</w:t>
      </w:r>
      <w:r w:rsidRPr="00811048">
        <w:rPr>
          <w:rFonts w:ascii="Arial" w:hAnsi="Arial" w:cs="Arial"/>
          <w:color w:val="000000"/>
          <w:sz w:val="28"/>
          <w:szCs w:val="28"/>
        </w:rPr>
        <w:br/>
      </w:r>
      <w:r w:rsidRPr="00811048">
        <w:rPr>
          <w:noProof/>
          <w:sz w:val="28"/>
          <w:szCs w:val="28"/>
          <w:lang w:eastAsia="ru-RU"/>
        </w:rPr>
        <w:drawing>
          <wp:inline distT="0" distB="0" distL="0" distR="0" wp14:anchorId="4E76C059" wp14:editId="4C18C861">
            <wp:extent cx="152400" cy="152400"/>
            <wp:effectExtent l="0" t="0" r="0" b="0"/>
            <wp:docPr id="3" name="Рисунок 3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➡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048">
        <w:rPr>
          <w:rFonts w:ascii="Arial" w:hAnsi="Arial" w:cs="Arial"/>
          <w:color w:val="000000"/>
          <w:sz w:val="28"/>
          <w:szCs w:val="28"/>
          <w:shd w:val="clear" w:color="auto" w:fill="FFFFFF"/>
        </w:rPr>
        <w:t>Не начинайте анализ с перечисления всех планируемых результатов, лучше выразите свое эмоциональное состояние (желательно позитивное: «Я рад(а), что это было в моей жизни!»). Расскажите о месте данного урока в этом курсе, как тема связана с другими темами и как полученные знания могут применяться на других уроках.</w:t>
      </w:r>
      <w:r w:rsidRPr="00811048">
        <w:rPr>
          <w:rFonts w:ascii="Arial" w:hAnsi="Arial" w:cs="Arial"/>
          <w:color w:val="000000"/>
          <w:sz w:val="28"/>
          <w:szCs w:val="28"/>
        </w:rPr>
        <w:br/>
      </w:r>
      <w:r w:rsidRPr="00811048">
        <w:rPr>
          <w:noProof/>
          <w:sz w:val="28"/>
          <w:szCs w:val="28"/>
          <w:lang w:eastAsia="ru-RU"/>
        </w:rPr>
        <w:drawing>
          <wp:inline distT="0" distB="0" distL="0" distR="0" wp14:anchorId="3CBDE8C1" wp14:editId="231D3095">
            <wp:extent cx="152400" cy="152400"/>
            <wp:effectExtent l="0" t="0" r="0" b="0"/>
            <wp:docPr id="4" name="Рисунок 4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➡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048">
        <w:rPr>
          <w:rFonts w:ascii="Arial" w:hAnsi="Arial" w:cs="Arial"/>
          <w:color w:val="000000"/>
          <w:sz w:val="28"/>
          <w:szCs w:val="28"/>
          <w:shd w:val="clear" w:color="auto" w:fill="FFFFFF"/>
        </w:rPr>
        <w:t>Соотнесите фрагменты урока с планируемыми результатами, приведите убедительные аргументы, свидетельствующие об их достижении.</w:t>
      </w:r>
      <w:r w:rsidRPr="00811048">
        <w:rPr>
          <w:rFonts w:ascii="Arial" w:hAnsi="Arial" w:cs="Arial"/>
          <w:color w:val="000000"/>
          <w:sz w:val="28"/>
          <w:szCs w:val="28"/>
        </w:rPr>
        <w:br/>
      </w:r>
      <w:r w:rsidRPr="00811048">
        <w:rPr>
          <w:noProof/>
          <w:sz w:val="28"/>
          <w:szCs w:val="28"/>
          <w:lang w:eastAsia="ru-RU"/>
        </w:rPr>
        <w:drawing>
          <wp:inline distT="0" distB="0" distL="0" distR="0" wp14:anchorId="5C970675" wp14:editId="6192A368">
            <wp:extent cx="152400" cy="152400"/>
            <wp:effectExtent l="0" t="0" r="0" b="0"/>
            <wp:docPr id="5" name="Рисунок 5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➡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048">
        <w:rPr>
          <w:rFonts w:ascii="Arial" w:hAnsi="Arial" w:cs="Arial"/>
          <w:color w:val="000000"/>
          <w:sz w:val="28"/>
          <w:szCs w:val="28"/>
          <w:shd w:val="clear" w:color="auto" w:fill="FFFFFF"/>
        </w:rPr>
        <w:t>Объясните Ваш выбор методов, педагогической технологии, оцените их эффективность.</w:t>
      </w:r>
      <w:r w:rsidRPr="00811048">
        <w:rPr>
          <w:rFonts w:ascii="Arial" w:hAnsi="Arial" w:cs="Arial"/>
          <w:color w:val="000000"/>
          <w:sz w:val="28"/>
          <w:szCs w:val="28"/>
        </w:rPr>
        <w:br/>
      </w:r>
      <w:r w:rsidRPr="00811048">
        <w:rPr>
          <w:noProof/>
          <w:sz w:val="28"/>
          <w:szCs w:val="28"/>
          <w:lang w:eastAsia="ru-RU"/>
        </w:rPr>
        <w:drawing>
          <wp:inline distT="0" distB="0" distL="0" distR="0" wp14:anchorId="28DFA83F" wp14:editId="57E24F2D">
            <wp:extent cx="152400" cy="152400"/>
            <wp:effectExtent l="0" t="0" r="0" b="0"/>
            <wp:docPr id="6" name="Рисунок 6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➡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048">
        <w:rPr>
          <w:rFonts w:ascii="Arial" w:hAnsi="Arial" w:cs="Arial"/>
          <w:color w:val="000000"/>
          <w:sz w:val="28"/>
          <w:szCs w:val="28"/>
          <w:shd w:val="clear" w:color="auto" w:fill="FFFFFF"/>
        </w:rPr>
        <w:t>Не пересказывайте урок, члены жюри его видели. Если Вам члены жюри задают вопросы, не воспринимайте их как плохой знак. Отвечайте кратко, по существу, без эмоциональных порывов.</w:t>
      </w:r>
      <w:r w:rsidRPr="00811048">
        <w:rPr>
          <w:rFonts w:ascii="Arial" w:hAnsi="Arial" w:cs="Arial"/>
          <w:color w:val="000000"/>
          <w:sz w:val="28"/>
          <w:szCs w:val="28"/>
        </w:rPr>
        <w:br/>
      </w:r>
      <w:r w:rsidRPr="00811048">
        <w:rPr>
          <w:noProof/>
          <w:sz w:val="28"/>
          <w:szCs w:val="28"/>
          <w:lang w:eastAsia="ru-RU"/>
        </w:rPr>
        <w:drawing>
          <wp:inline distT="0" distB="0" distL="0" distR="0" wp14:anchorId="27464863" wp14:editId="15E66431">
            <wp:extent cx="152400" cy="152400"/>
            <wp:effectExtent l="0" t="0" r="0" b="0"/>
            <wp:docPr id="7" name="Рисунок 7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➡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048">
        <w:rPr>
          <w:rFonts w:ascii="Arial" w:hAnsi="Arial" w:cs="Arial"/>
          <w:color w:val="000000"/>
          <w:sz w:val="28"/>
          <w:szCs w:val="28"/>
          <w:shd w:val="clear" w:color="auto" w:fill="FFFFFF"/>
        </w:rPr>
        <w:t>Избегайте фраз: «Я многое не успел(а)», «Мне урок не понравился». Такие высказывания создают негативную установку для жюри. С другой стороны, высказывания «Не знаю, как вам, а мне урок понравился», «Я сделал(а) все, что хотела» тоже сыграют не в Вашу пользу.</w:t>
      </w:r>
      <w:r w:rsidRPr="00811048">
        <w:rPr>
          <w:rFonts w:ascii="Arial" w:hAnsi="Arial" w:cs="Arial"/>
          <w:color w:val="000000"/>
          <w:sz w:val="28"/>
          <w:szCs w:val="28"/>
        </w:rPr>
        <w:br/>
      </w:r>
      <w:r w:rsidRPr="00811048">
        <w:rPr>
          <w:noProof/>
          <w:sz w:val="28"/>
          <w:szCs w:val="28"/>
          <w:lang w:eastAsia="ru-RU"/>
        </w:rPr>
        <w:drawing>
          <wp:inline distT="0" distB="0" distL="0" distR="0" wp14:anchorId="4E53CD17" wp14:editId="5AE77AE0">
            <wp:extent cx="152400" cy="152400"/>
            <wp:effectExtent l="0" t="0" r="0" b="0"/>
            <wp:docPr id="8" name="Рисунок 8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✅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048">
        <w:rPr>
          <w:rFonts w:ascii="Arial" w:hAnsi="Arial" w:cs="Arial"/>
          <w:color w:val="000000"/>
          <w:sz w:val="28"/>
          <w:szCs w:val="28"/>
          <w:shd w:val="clear" w:color="auto" w:fill="FFFFFF"/>
        </w:rPr>
        <w:t>Сдержанность, владение собой, интеллигентность, культура речи, умение осуществлять рефлексию – вот украшение самоанализа!</w:t>
      </w:r>
      <w:bookmarkEnd w:id="0"/>
    </w:p>
    <w:sectPr w:rsidR="00DB035D" w:rsidRPr="00811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A35"/>
    <w:rsid w:val="00115A35"/>
    <w:rsid w:val="00681AB7"/>
    <w:rsid w:val="00811048"/>
    <w:rsid w:val="00DB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017C42-1610-4A30-924E-5C26E029B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2025-04-03T06:53:00Z</dcterms:created>
  <dcterms:modified xsi:type="dcterms:W3CDTF">2025-05-15T12:50:00Z</dcterms:modified>
</cp:coreProperties>
</file>